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B9D0" w14:textId="77777777" w:rsidR="0049355A" w:rsidRPr="00621DD0" w:rsidRDefault="0049355A" w:rsidP="00621DD0">
      <w:pPr>
        <w:pStyle w:val="ListParagraph"/>
        <w:numPr>
          <w:ilvl w:val="0"/>
          <w:numId w:val="1"/>
        </w:numPr>
        <w:jc w:val="both"/>
        <w:rPr>
          <w:rFonts w:ascii="Times New Roman" w:hAnsi="Times New Roman" w:cs="Times New Roman"/>
          <w:color w:val="7030A0"/>
          <w:sz w:val="24"/>
          <w:szCs w:val="24"/>
        </w:rPr>
      </w:pPr>
      <w:r w:rsidRPr="00621DD0">
        <w:rPr>
          <w:rFonts w:ascii="Times New Roman" w:hAnsi="Times New Roman" w:cs="Times New Roman"/>
          <w:color w:val="7030A0"/>
          <w:sz w:val="24"/>
          <w:szCs w:val="24"/>
        </w:rPr>
        <w:t xml:space="preserve">Every grievance at Institution level is addressed instantly by the concerned authorities. Students express their grievances related to the internal assessment examination process to the </w:t>
      </w:r>
      <w:proofErr w:type="spellStart"/>
      <w:r w:rsidRPr="00621DD0">
        <w:rPr>
          <w:rFonts w:ascii="Times New Roman" w:hAnsi="Times New Roman" w:cs="Times New Roman"/>
          <w:color w:val="7030A0"/>
          <w:sz w:val="24"/>
          <w:szCs w:val="24"/>
        </w:rPr>
        <w:t>HoD</w:t>
      </w:r>
      <w:proofErr w:type="spellEnd"/>
      <w:r w:rsidRPr="00621DD0">
        <w:rPr>
          <w:rFonts w:ascii="Times New Roman" w:hAnsi="Times New Roman" w:cs="Times New Roman"/>
          <w:color w:val="7030A0"/>
          <w:sz w:val="24"/>
          <w:szCs w:val="24"/>
        </w:rPr>
        <w:t xml:space="preserve"> or during the class committee which </w:t>
      </w:r>
      <w:proofErr w:type="spellStart"/>
      <w:r w:rsidRPr="00621DD0">
        <w:rPr>
          <w:rFonts w:ascii="Times New Roman" w:hAnsi="Times New Roman" w:cs="Times New Roman"/>
          <w:color w:val="7030A0"/>
          <w:sz w:val="24"/>
          <w:szCs w:val="24"/>
        </w:rPr>
        <w:t>isconvened</w:t>
      </w:r>
      <w:proofErr w:type="spellEnd"/>
      <w:r w:rsidRPr="00621DD0">
        <w:rPr>
          <w:rFonts w:ascii="Times New Roman" w:hAnsi="Times New Roman" w:cs="Times New Roman"/>
          <w:color w:val="7030A0"/>
          <w:sz w:val="24"/>
          <w:szCs w:val="24"/>
        </w:rPr>
        <w:t xml:space="preserve"> at regular intervals. The </w:t>
      </w:r>
      <w:proofErr w:type="spellStart"/>
      <w:r w:rsidRPr="00621DD0">
        <w:rPr>
          <w:rFonts w:ascii="Times New Roman" w:hAnsi="Times New Roman" w:cs="Times New Roman"/>
          <w:color w:val="7030A0"/>
          <w:sz w:val="24"/>
          <w:szCs w:val="24"/>
        </w:rPr>
        <w:t>HoD</w:t>
      </w:r>
      <w:proofErr w:type="spellEnd"/>
      <w:r w:rsidRPr="00621DD0">
        <w:rPr>
          <w:rFonts w:ascii="Times New Roman" w:hAnsi="Times New Roman" w:cs="Times New Roman"/>
          <w:color w:val="7030A0"/>
          <w:sz w:val="24"/>
          <w:szCs w:val="24"/>
        </w:rPr>
        <w:t xml:space="preserve">/Principal takes appropriate actions to solve the grievances of the students as early as possible. </w:t>
      </w:r>
    </w:p>
    <w:p w14:paraId="1EDE6A0F" w14:textId="77777777" w:rsidR="0049355A" w:rsidRPr="00621DD0" w:rsidRDefault="0049355A" w:rsidP="00621DD0">
      <w:pPr>
        <w:pStyle w:val="ListParagraph"/>
        <w:ind w:left="1440"/>
        <w:jc w:val="both"/>
        <w:rPr>
          <w:rFonts w:ascii="Times New Roman" w:hAnsi="Times New Roman" w:cs="Times New Roman"/>
          <w:color w:val="7030A0"/>
          <w:sz w:val="24"/>
          <w:szCs w:val="24"/>
        </w:rPr>
      </w:pPr>
    </w:p>
    <w:p w14:paraId="559780EA" w14:textId="77777777" w:rsidR="0049355A" w:rsidRPr="00621DD0" w:rsidRDefault="0049355A" w:rsidP="00621DD0">
      <w:pPr>
        <w:pStyle w:val="ListParagraph"/>
        <w:numPr>
          <w:ilvl w:val="0"/>
          <w:numId w:val="1"/>
        </w:numPr>
        <w:jc w:val="both"/>
        <w:rPr>
          <w:rFonts w:ascii="Times New Roman" w:hAnsi="Times New Roman" w:cs="Times New Roman"/>
          <w:color w:val="7030A0"/>
          <w:sz w:val="24"/>
          <w:szCs w:val="24"/>
        </w:rPr>
      </w:pPr>
      <w:r w:rsidRPr="00621DD0">
        <w:rPr>
          <w:rFonts w:ascii="Times New Roman" w:hAnsi="Times New Roman" w:cs="Times New Roman"/>
          <w:color w:val="7030A0"/>
          <w:sz w:val="24"/>
          <w:szCs w:val="24"/>
        </w:rPr>
        <w:t>Internal assessment question paper is checked by the concerned faculty on the day of examination and if any discrepancies are found, they are rectified and communicated to the students immediately. During internal examinations, visits to examination halls are made by the examination cell coordinator and by internal squad members to monitor the students during the examinations</w:t>
      </w:r>
    </w:p>
    <w:p w14:paraId="30396514" w14:textId="77777777" w:rsidR="0049355A" w:rsidRPr="00621DD0" w:rsidRDefault="0049355A" w:rsidP="00621DD0">
      <w:pPr>
        <w:pStyle w:val="ListParagraph"/>
        <w:ind w:left="1440"/>
        <w:jc w:val="both"/>
        <w:rPr>
          <w:rFonts w:ascii="Times New Roman" w:hAnsi="Times New Roman" w:cs="Times New Roman"/>
          <w:color w:val="7030A0"/>
          <w:sz w:val="24"/>
          <w:szCs w:val="24"/>
        </w:rPr>
      </w:pPr>
    </w:p>
    <w:p w14:paraId="24E78277" w14:textId="77777777" w:rsidR="0049355A" w:rsidRPr="00621DD0" w:rsidRDefault="0049355A" w:rsidP="00621DD0">
      <w:pPr>
        <w:pStyle w:val="ListParagraph"/>
        <w:numPr>
          <w:ilvl w:val="0"/>
          <w:numId w:val="1"/>
        </w:numPr>
        <w:jc w:val="both"/>
        <w:rPr>
          <w:rFonts w:ascii="Times New Roman" w:hAnsi="Times New Roman" w:cs="Times New Roman"/>
          <w:color w:val="7030A0"/>
          <w:sz w:val="24"/>
          <w:szCs w:val="24"/>
        </w:rPr>
      </w:pPr>
      <w:r w:rsidRPr="00621DD0">
        <w:rPr>
          <w:rFonts w:ascii="Times New Roman" w:hAnsi="Times New Roman" w:cs="Times New Roman"/>
          <w:color w:val="7030A0"/>
          <w:sz w:val="24"/>
          <w:szCs w:val="24"/>
        </w:rPr>
        <w:t xml:space="preserve">The end semester examinations are conducted according to the rules and regulations of the JNTUK University. The grievances if any, related to the end semester examinations are reported by the </w:t>
      </w:r>
      <w:proofErr w:type="gramStart"/>
      <w:r w:rsidRPr="00621DD0">
        <w:rPr>
          <w:rFonts w:ascii="Times New Roman" w:hAnsi="Times New Roman" w:cs="Times New Roman"/>
          <w:color w:val="7030A0"/>
          <w:sz w:val="24"/>
          <w:szCs w:val="24"/>
        </w:rPr>
        <w:t>Principal</w:t>
      </w:r>
      <w:proofErr w:type="gramEnd"/>
      <w:r w:rsidRPr="00621DD0">
        <w:rPr>
          <w:rFonts w:ascii="Times New Roman" w:hAnsi="Times New Roman" w:cs="Times New Roman"/>
          <w:color w:val="7030A0"/>
          <w:sz w:val="24"/>
          <w:szCs w:val="24"/>
        </w:rPr>
        <w:t xml:space="preserve"> to the controller of examinations of the JNTUK University. The grievances of the students related to the evaluation in the end semester examination are addressed by applying for revaluation. If the student is not satisfied with the revaluation results published by the JNTUK University, he/she can apply for review/challenge evaluation by paying the prescribed fees.</w:t>
      </w:r>
    </w:p>
    <w:p w14:paraId="6084CCAC" w14:textId="77777777" w:rsidR="002857A7" w:rsidRPr="00621DD0" w:rsidRDefault="002857A7" w:rsidP="00621DD0">
      <w:pPr>
        <w:jc w:val="both"/>
        <w:rPr>
          <w:sz w:val="24"/>
          <w:szCs w:val="24"/>
        </w:rPr>
      </w:pPr>
    </w:p>
    <w:sectPr w:rsidR="002857A7" w:rsidRPr="00621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F4DD9"/>
    <w:multiLevelType w:val="hybridMultilevel"/>
    <w:tmpl w:val="7090DC6E"/>
    <w:lvl w:ilvl="0" w:tplc="E8382DF0">
      <w:start w:val="1"/>
      <w:numFmt w:val="bullet"/>
      <w:lvlText w:val="•"/>
      <w:lvlJc w:val="left"/>
      <w:pPr>
        <w:ind w:left="144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63249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A"/>
    <w:rsid w:val="002857A7"/>
    <w:rsid w:val="0049355A"/>
    <w:rsid w:val="005E4985"/>
    <w:rsid w:val="00620112"/>
    <w:rsid w:val="0062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1C1B"/>
  <w15:docId w15:val="{891E163E-AA08-4731-BD83-D8418192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55A"/>
    <w:pPr>
      <w:spacing w:after="160" w:line="259" w:lineRule="auto"/>
      <w:ind w:left="720"/>
      <w:contextualSpacing/>
    </w:pPr>
    <w:rPr>
      <w:rFonts w:eastAsiaTheme="minorHAnsi"/>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Sevugarajan Sundarapandian</cp:lastModifiedBy>
  <cp:revision>3</cp:revision>
  <dcterms:created xsi:type="dcterms:W3CDTF">2025-01-17T06:47:00Z</dcterms:created>
  <dcterms:modified xsi:type="dcterms:W3CDTF">2025-01-17T06:48:00Z</dcterms:modified>
</cp:coreProperties>
</file>